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F" w:rsidRDefault="00206180">
      <w:pPr>
        <w:pStyle w:val="a5"/>
        <w:spacing w:line="360" w:lineRule="auto"/>
        <w:jc w:val="center"/>
        <w:rPr>
          <w:rFonts w:ascii="宋体" w:eastAsia="方正大黑_GBK" w:hAnsi="宋体" w:cs="宋体"/>
          <w:sz w:val="32"/>
          <w:szCs w:val="32"/>
        </w:rPr>
      </w:pPr>
      <w:r>
        <w:rPr>
          <w:rFonts w:eastAsia="方正大黑_GBK"/>
          <w:sz w:val="41"/>
        </w:rPr>
        <w:t>第十二章</w:t>
      </w:r>
      <w:r>
        <w:rPr>
          <w:rFonts w:eastAsia="方正大黑_GBK" w:hint="eastAsia"/>
          <w:sz w:val="41"/>
        </w:rPr>
        <w:t xml:space="preserve">  </w:t>
      </w:r>
      <w:r>
        <w:rPr>
          <w:rFonts w:eastAsia="方正黑体_GBK"/>
          <w:sz w:val="38"/>
        </w:rPr>
        <w:t>全等三角形</w:t>
      </w:r>
    </w:p>
    <w:p w:rsidR="00A1198F" w:rsidRDefault="00206180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32"/>
          <w:szCs w:val="32"/>
        </w:rPr>
        <w:t>12.1</w:t>
      </w:r>
      <w:r>
        <w:rPr>
          <w:rFonts w:ascii="宋体" w:eastAsia="宋体" w:hAnsi="宋体" w:cs="宋体" w:hint="eastAsia"/>
          <w:sz w:val="32"/>
          <w:szCs w:val="32"/>
        </w:rPr>
        <w:t xml:space="preserve">　全等三角形</w:t>
      </w:r>
    </w:p>
    <w:p w:rsidR="00A1198F" w:rsidRDefault="00206180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98F" w:rsidRDefault="00206180" w:rsidP="001B1DB8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69E85B24" wp14:editId="11FD5CAE">
            <wp:extent cx="737870" cy="168275"/>
            <wp:effectExtent l="0" t="0" r="5080" b="3175"/>
            <wp:docPr id="63" name="基础巩固.jpg" descr="id:2147493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基础巩固.jpg" descr="id:214749381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iCs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下列说法中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正确的是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 w:hint="eastAsia"/>
          <w:sz w:val="24"/>
          <w:szCs w:val="22"/>
        </w:rPr>
        <w:t>全等三角形是指形状相同的两个三角形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全等三角形是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指面积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相等的两个三角形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全等三角形的周长和面积分别相等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所有的等边三角形都是全等三角形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　　　　　　　　　　　　　　　</w:t>
      </w:r>
      <w:proofErr w:type="gramEnd"/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两个三角形全等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 w:hint="eastAsia"/>
          <w:sz w:val="24"/>
          <w:szCs w:val="22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/>
          <w:sz w:val="24"/>
          <w:szCs w:val="22"/>
        </w:rPr>
        <w:tab/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97230" cy="751205"/>
            <wp:effectExtent l="0" t="0" r="7620" b="10795"/>
            <wp:docPr id="7" name="24秋xt17.jpg" descr="id:21474941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4秋xt17.jpg" descr="id:214749413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 w:val="24"/>
          <w:szCs w:val="22"/>
        </w:rPr>
        <w:t xml:space="preserve">     </w:t>
      </w: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99135" cy="751205"/>
            <wp:effectExtent l="0" t="0" r="5715" b="10795"/>
            <wp:docPr id="5" name="24秋xt18.jpg" descr="id:2147494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4秋xt18.jpg" descr="id:214749413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135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A.50°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B.58°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C.60°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D.62°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DEF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 w:hint="eastAsia"/>
          <w:sz w:val="24"/>
          <w:szCs w:val="22"/>
        </w:rPr>
        <w:t>共线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已知∠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40°,∠</w:t>
      </w:r>
      <w:r>
        <w:rPr>
          <w:rFonts w:ascii="Times New Roman" w:eastAsia="宋体" w:hAnsi="Times New Roman"/>
          <w:i/>
          <w:sz w:val="24"/>
          <w:szCs w:val="22"/>
        </w:rPr>
        <w:t>D=</w:t>
      </w:r>
      <w:r>
        <w:rPr>
          <w:rFonts w:ascii="Times New Roman" w:eastAsia="宋体" w:hAnsi="Times New Roman"/>
          <w:sz w:val="24"/>
          <w:szCs w:val="22"/>
        </w:rPr>
        <w:t>80°,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ACF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268730" cy="735330"/>
            <wp:effectExtent l="0" t="0" r="7620" b="7620"/>
            <wp:docPr id="6" name="24秋xt19.jpg" descr="id:2147494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4秋xt19.jpg" descr="id:214749414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A.135</w:t>
      </w:r>
      <w:r>
        <w:rPr>
          <w:rFonts w:ascii="Times New Roman" w:eastAsia="宋体" w:hAnsi="Times New Roman"/>
          <w:i/>
          <w:sz w:val="24"/>
          <w:szCs w:val="22"/>
        </w:rPr>
        <w:t>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</w:t>
      </w:r>
      <w:r>
        <w:rPr>
          <w:rFonts w:ascii="Times New Roman" w:eastAsia="宋体" w:hAnsi="Times New Roman"/>
          <w:sz w:val="24"/>
          <w:szCs w:val="22"/>
        </w:rPr>
        <w:t>B.125</w:t>
      </w:r>
      <w:r>
        <w:rPr>
          <w:rFonts w:ascii="Times New Roman" w:eastAsia="宋体" w:hAnsi="Times New Roman"/>
          <w:i/>
          <w:sz w:val="24"/>
          <w:szCs w:val="22"/>
        </w:rPr>
        <w:t>°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C.120</w:t>
      </w:r>
      <w:r>
        <w:rPr>
          <w:rFonts w:ascii="Times New Roman" w:eastAsia="宋体" w:hAnsi="Times New Roman"/>
          <w:i/>
          <w:sz w:val="24"/>
          <w:szCs w:val="22"/>
        </w:rPr>
        <w:t>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D.100°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若△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EDF</w:t>
      </w:r>
      <w:r>
        <w:rPr>
          <w:rFonts w:ascii="Times New Roman" w:eastAsia="宋体" w:hAnsi="Times New Roman" w:hint="eastAsia"/>
          <w:sz w:val="24"/>
          <w:szCs w:val="22"/>
        </w:rPr>
        <w:t>全等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则记作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≌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△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EDF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其中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的对应角是∠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的对应角是∠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的对应角是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∠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F</w:t>
      </w:r>
      <w:r>
        <w:rPr>
          <w:rFonts w:ascii="Times New Roman" w:eastAsia="宋体" w:hAnsi="Times New Roman"/>
          <w:sz w:val="24"/>
          <w:szCs w:val="22"/>
        </w:rPr>
        <w:t>;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DF</w:t>
      </w:r>
      <w:r>
        <w:rPr>
          <w:rFonts w:ascii="Times New Roman" w:eastAsia="宋体" w:hAnsi="Times New Roman" w:hint="eastAsia"/>
          <w:sz w:val="24"/>
          <w:szCs w:val="22"/>
        </w:rPr>
        <w:t>是对应边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DF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DCF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的对应边是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DC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的对应边是</w:t>
      </w:r>
      <w:r>
        <w:rPr>
          <w:rFonts w:ascii="Times New Roman" w:eastAsia="宋体" w:hAnsi="Times New Roman"/>
          <w:i/>
          <w:sz w:val="24"/>
          <w:szCs w:val="22"/>
          <w:u w:val="single" w:color="000000"/>
        </w:rPr>
        <w:t>CF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348105" cy="706755"/>
            <wp:effectExtent l="0" t="0" r="4445" b="17145"/>
            <wp:docPr id="4" name="m54.jpg" descr="id:2147494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54.jpg" descr="id:214749415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8F" w:rsidRDefault="00206180" w:rsidP="001B1DB8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" name="能力提升.jpg" descr="id:21474941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能力提升.jpg" descr="id:214749415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lastRenderedPageBreak/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一个三角形的三边长分别为</w:t>
      </w:r>
      <w:r>
        <w:rPr>
          <w:rFonts w:ascii="Times New Roman" w:eastAsia="宋体" w:hAnsi="Times New Roman" w:hint="eastAsia"/>
          <w:sz w:val="24"/>
          <w:szCs w:val="22"/>
        </w:rPr>
        <w:t>2,5,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另一个三角形的三边长分别为</w:t>
      </w:r>
      <w:r>
        <w:rPr>
          <w:rFonts w:ascii="Times New Roman" w:eastAsia="宋体" w:hAnsi="Times New Roman"/>
          <w:i/>
          <w:sz w:val="24"/>
          <w:szCs w:val="22"/>
        </w:rPr>
        <w:t>y</w:t>
      </w:r>
      <w:r>
        <w:rPr>
          <w:rFonts w:ascii="Times New Roman" w:eastAsia="宋体" w:hAnsi="Times New Roman"/>
          <w:sz w:val="24"/>
          <w:szCs w:val="22"/>
        </w:rPr>
        <w:t>,2,6,</w:t>
      </w:r>
      <w:r>
        <w:rPr>
          <w:rFonts w:ascii="Times New Roman" w:eastAsia="宋体" w:hAnsi="Times New Roman" w:hint="eastAsia"/>
          <w:sz w:val="24"/>
          <w:szCs w:val="22"/>
        </w:rPr>
        <w:t>若这两个三角形全等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proofErr w:type="spellStart"/>
      <w:r>
        <w:rPr>
          <w:rFonts w:ascii="Times New Roman" w:eastAsia="宋体" w:hAnsi="Times New Roman"/>
          <w:i/>
          <w:sz w:val="24"/>
          <w:szCs w:val="22"/>
        </w:rPr>
        <w:t>x+y</w:t>
      </w:r>
      <w:proofErr w:type="spellEnd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11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ACD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20°,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>10,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AD=</w:t>
      </w:r>
      <w:r>
        <w:rPr>
          <w:rFonts w:ascii="Times New Roman" w:eastAsia="宋体" w:hAnsi="Times New Roman"/>
          <w:sz w:val="24"/>
          <w:szCs w:val="22"/>
        </w:rPr>
        <w:t>4,</w:t>
      </w:r>
      <w:r>
        <w:rPr>
          <w:rFonts w:ascii="Times New Roman" w:eastAsia="宋体" w:hAnsi="Times New Roman"/>
          <w:i/>
          <w:sz w:val="24"/>
          <w:szCs w:val="22"/>
        </w:rPr>
        <w:t>G</w:t>
      </w:r>
      <w:r>
        <w:rPr>
          <w:rFonts w:ascii="Times New Roman" w:eastAsia="宋体" w:hAnsi="Times New Roman" w:hint="eastAsia"/>
          <w:sz w:val="24"/>
          <w:szCs w:val="22"/>
        </w:rPr>
        <w:t>为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延长线上一点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求∠</w:t>
      </w:r>
      <w:r>
        <w:rPr>
          <w:rFonts w:ascii="Times New Roman" w:eastAsia="宋体" w:hAnsi="Times New Roman"/>
          <w:i/>
          <w:sz w:val="24"/>
          <w:szCs w:val="22"/>
        </w:rPr>
        <w:t>EBG</w:t>
      </w:r>
      <w:r>
        <w:rPr>
          <w:rFonts w:ascii="Times New Roman" w:eastAsia="宋体" w:hAnsi="Times New Roman" w:hint="eastAsia"/>
          <w:sz w:val="24"/>
          <w:szCs w:val="22"/>
        </w:rPr>
        <w:t>的度数和</w:t>
      </w:r>
      <w:r>
        <w:rPr>
          <w:rFonts w:ascii="Times New Roman" w:eastAsia="宋体" w:hAnsi="Times New Roman"/>
          <w:i/>
          <w:sz w:val="24"/>
          <w:szCs w:val="22"/>
        </w:rPr>
        <w:t>CE</w:t>
      </w:r>
      <w:r>
        <w:rPr>
          <w:rFonts w:ascii="Times New Roman" w:eastAsia="宋体" w:hAnsi="Times New Roman" w:hint="eastAsia"/>
          <w:sz w:val="24"/>
          <w:szCs w:val="22"/>
        </w:rPr>
        <w:t>的长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A1198F" w:rsidRDefault="00206180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46150" cy="942340"/>
            <wp:effectExtent l="0" t="0" r="6350" b="10160"/>
            <wp:docPr id="3" name="m58.jpg" descr="id:21474941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58.jpg" descr="id:214749416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8F" w:rsidRDefault="00206180">
      <w:pPr>
        <w:spacing w:line="360" w:lineRule="auto"/>
        <w:rPr>
          <w:rFonts w:ascii="宋体" w:eastAsia="宋体" w:hAnsi="宋体" w:cs="宋体"/>
          <w:sz w:val="24"/>
        </w:rPr>
      </w:pPr>
      <w:bookmarkStart w:id="0" w:name="_GoBack"/>
      <w:r w:rsidRPr="001B1DB8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1B1DB8">
        <w:rPr>
          <w:rFonts w:ascii="Times New Roman" w:eastAsia="宋体" w:hAnsi="Times New Roman" w:hint="eastAsia"/>
          <w:b/>
          <w:sz w:val="24"/>
          <w:szCs w:val="22"/>
        </w:rPr>
        <w:t>:</w:t>
      </w:r>
      <w:bookmarkEnd w:id="0"/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EBG=</w:t>
      </w:r>
      <w:r>
        <w:rPr>
          <w:rFonts w:ascii="Times New Roman" w:eastAsia="宋体" w:hAnsi="Times New Roman"/>
          <w:sz w:val="24"/>
          <w:szCs w:val="22"/>
        </w:rPr>
        <w:t>160°,</w:t>
      </w:r>
      <w:r>
        <w:rPr>
          <w:rFonts w:ascii="Times New Roman" w:eastAsia="宋体" w:hAnsi="Times New Roman"/>
          <w:i/>
          <w:sz w:val="24"/>
          <w:szCs w:val="22"/>
        </w:rPr>
        <w:t>CE=</w:t>
      </w: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sectPr w:rsidR="00A119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80" w:rsidRDefault="00206180" w:rsidP="00C07CC2">
      <w:r>
        <w:separator/>
      </w:r>
    </w:p>
  </w:endnote>
  <w:endnote w:type="continuationSeparator" w:id="0">
    <w:p w:rsidR="00206180" w:rsidRDefault="00206180" w:rsidP="00C0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8" w:rsidRDefault="001B1DB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8" w:rsidRDefault="001B1DB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8" w:rsidRDefault="001B1D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80" w:rsidRDefault="00206180" w:rsidP="00C07CC2">
      <w:r>
        <w:separator/>
      </w:r>
    </w:p>
  </w:footnote>
  <w:footnote w:type="continuationSeparator" w:id="0">
    <w:p w:rsidR="00206180" w:rsidRDefault="00206180" w:rsidP="00C07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8" w:rsidRDefault="001B1D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CC2" w:rsidRDefault="00C07CC2" w:rsidP="001B1DB8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8" w:rsidRDefault="001B1D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1B1DB8"/>
    <w:rsid w:val="00206180"/>
    <w:rsid w:val="00A1198F"/>
    <w:rsid w:val="00C07CC2"/>
    <w:rsid w:val="08993C09"/>
    <w:rsid w:val="222E4B33"/>
    <w:rsid w:val="264F58DB"/>
    <w:rsid w:val="2D020280"/>
    <w:rsid w:val="38994474"/>
    <w:rsid w:val="40EF3E93"/>
    <w:rsid w:val="5F442C51"/>
    <w:rsid w:val="71B2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07CC2"/>
    <w:rPr>
      <w:sz w:val="18"/>
      <w:szCs w:val="18"/>
    </w:rPr>
  </w:style>
  <w:style w:type="character" w:customStyle="1" w:styleId="Char">
    <w:name w:val="批注框文本 Char"/>
    <w:basedOn w:val="a0"/>
    <w:link w:val="a6"/>
    <w:rsid w:val="00C07C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07CC2"/>
    <w:rPr>
      <w:sz w:val="18"/>
      <w:szCs w:val="18"/>
    </w:rPr>
  </w:style>
  <w:style w:type="character" w:customStyle="1" w:styleId="Char">
    <w:name w:val="批注框文本 Char"/>
    <w:basedOn w:val="a0"/>
    <w:link w:val="a6"/>
    <w:rsid w:val="00C07C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2022-08-27T00:55:00Z</dcterms:created>
  <dcterms:modified xsi:type="dcterms:W3CDTF">2024-08-24T05:33:00Z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